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3B" w:rsidRDefault="00DF0C3B" w:rsidP="00DF0C3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0C3B" w:rsidRDefault="00DF0C3B" w:rsidP="00DF0C3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0C3B" w:rsidRPr="007C2892" w:rsidRDefault="000F6B79" w:rsidP="00DF0C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666B8E">
        <w:rPr>
          <w:rFonts w:ascii="Times New Roman" w:hAnsi="Times New Roman" w:cs="Times New Roman"/>
          <w:b/>
          <w:sz w:val="28"/>
          <w:szCs w:val="28"/>
        </w:rPr>
        <w:t>EINVIDICAÇÕES</w:t>
      </w:r>
      <w:r w:rsidR="00DF0C3B" w:rsidRPr="007C2892">
        <w:rPr>
          <w:rFonts w:ascii="Times New Roman" w:hAnsi="Times New Roman" w:cs="Times New Roman"/>
          <w:b/>
          <w:sz w:val="28"/>
          <w:szCs w:val="28"/>
        </w:rPr>
        <w:t xml:space="preserve"> PARA A PREFEITURA IMPLANTAR ATÉ O DIA 06/11</w:t>
      </w:r>
    </w:p>
    <w:p w:rsidR="00DF0C3B" w:rsidRPr="007C2892" w:rsidRDefault="00DF0C3B" w:rsidP="00AE067B">
      <w:pPr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b/>
          <w:sz w:val="24"/>
          <w:szCs w:val="24"/>
        </w:rPr>
        <w:t>1.</w:t>
      </w:r>
      <w:r w:rsidRPr="007C2892">
        <w:rPr>
          <w:rFonts w:ascii="Times New Roman" w:hAnsi="Times New Roman" w:cs="Times New Roman"/>
          <w:sz w:val="24"/>
          <w:szCs w:val="24"/>
        </w:rPr>
        <w:t xml:space="preserve"> Barreira restritiva no Pau Ferro com suporte virtual da barreira do Capão a partir do dia 05/10 até 05/11: entrada permitida para morador com comprovante de residência, parentes de 1º grau. A partir de 05/11, turista entra com voucher.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sz w:val="24"/>
          <w:szCs w:val="24"/>
        </w:rPr>
        <w:t>**As vans só poderão transportar visitantes com voucher. Caso descumpra, o proprietário da van primeiro recebe uma notificação e na segunda vez suspensão da licença por 5 dias.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b/>
          <w:sz w:val="24"/>
          <w:szCs w:val="24"/>
        </w:rPr>
        <w:t>2.</w:t>
      </w:r>
      <w:r w:rsidRPr="007C2892">
        <w:rPr>
          <w:rFonts w:ascii="Times New Roman" w:hAnsi="Times New Roman" w:cs="Times New Roman"/>
          <w:sz w:val="24"/>
          <w:szCs w:val="24"/>
        </w:rPr>
        <w:t xml:space="preserve"> Plano de fiscalização alinhado com o CGC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sz w:val="24"/>
          <w:szCs w:val="24"/>
        </w:rPr>
        <w:t>- Número de fiscais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sz w:val="24"/>
          <w:szCs w:val="24"/>
        </w:rPr>
        <w:t>- Quantidade dias (precisa ser um dia no fim de semana)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sz w:val="24"/>
          <w:szCs w:val="24"/>
        </w:rPr>
        <w:t xml:space="preserve">- Avaliação dos comércios que estão aptos para abrir (selo) 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sz w:val="24"/>
          <w:szCs w:val="24"/>
        </w:rPr>
        <w:t>- Estratégia de fiscalização sanitária dos casos suspeitos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sz w:val="24"/>
          <w:szCs w:val="24"/>
        </w:rPr>
        <w:t>- Testagem periódica e aleatória de pessoas da comunidade (pessoas que trabalham na feira e mercado)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b/>
          <w:sz w:val="24"/>
          <w:szCs w:val="24"/>
        </w:rPr>
        <w:t>3.</w:t>
      </w:r>
      <w:r w:rsidRPr="007C2892">
        <w:rPr>
          <w:rFonts w:ascii="Times New Roman" w:hAnsi="Times New Roman" w:cs="Times New Roman"/>
          <w:sz w:val="24"/>
          <w:szCs w:val="24"/>
        </w:rPr>
        <w:t xml:space="preserve"> Banheiro público na Vila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b/>
          <w:sz w:val="24"/>
          <w:szCs w:val="24"/>
        </w:rPr>
        <w:t>4.</w:t>
      </w:r>
      <w:r w:rsidRPr="007C2892">
        <w:rPr>
          <w:rFonts w:ascii="Times New Roman" w:hAnsi="Times New Roman" w:cs="Times New Roman"/>
          <w:sz w:val="24"/>
          <w:szCs w:val="24"/>
        </w:rPr>
        <w:t xml:space="preserve"> 3 Lavatórios para as mãos na Vila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Carro de som aos domingos e</w:t>
      </w:r>
      <w:r w:rsidRPr="007C2892">
        <w:rPr>
          <w:rFonts w:ascii="Times New Roman" w:hAnsi="Times New Roman" w:cs="Times New Roman"/>
          <w:sz w:val="24"/>
          <w:szCs w:val="24"/>
        </w:rPr>
        <w:t xml:space="preserve"> quinta</w:t>
      </w:r>
      <w:r>
        <w:rPr>
          <w:rFonts w:ascii="Times New Roman" w:hAnsi="Times New Roman" w:cs="Times New Roman"/>
          <w:sz w:val="24"/>
          <w:szCs w:val="24"/>
        </w:rPr>
        <w:t>s (</w:t>
      </w:r>
      <w:r w:rsidRPr="007C2892">
        <w:rPr>
          <w:rFonts w:ascii="Times New Roman" w:hAnsi="Times New Roman" w:cs="Times New Roman"/>
          <w:sz w:val="24"/>
          <w:szCs w:val="24"/>
        </w:rPr>
        <w:t>horário da feira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289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também</w:t>
      </w:r>
      <w:r w:rsidRPr="007C2892">
        <w:rPr>
          <w:rFonts w:ascii="Times New Roman" w:hAnsi="Times New Roman" w:cs="Times New Roman"/>
          <w:sz w:val="24"/>
          <w:szCs w:val="24"/>
        </w:rPr>
        <w:t xml:space="preserve"> para rodar nos bairros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b/>
          <w:sz w:val="24"/>
          <w:szCs w:val="24"/>
        </w:rPr>
        <w:t>6.</w:t>
      </w:r>
      <w:r w:rsidRPr="007C2892">
        <w:rPr>
          <w:rFonts w:ascii="Times New Roman" w:hAnsi="Times New Roman" w:cs="Times New Roman"/>
          <w:sz w:val="24"/>
          <w:szCs w:val="24"/>
        </w:rPr>
        <w:t xml:space="preserve"> Cuidado com o lixo: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sz w:val="24"/>
          <w:szCs w:val="24"/>
        </w:rPr>
        <w:t>- Melhoria</w:t>
      </w:r>
      <w:r>
        <w:rPr>
          <w:rFonts w:ascii="Times New Roman" w:hAnsi="Times New Roman" w:cs="Times New Roman"/>
          <w:sz w:val="24"/>
          <w:szCs w:val="24"/>
        </w:rPr>
        <w:t xml:space="preserve"> e instalação de novos jiraus e lixeiras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sz w:val="24"/>
          <w:szCs w:val="24"/>
        </w:rPr>
        <w:t>- Estratégia de Coleta (aumentar número de dias)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b/>
          <w:sz w:val="24"/>
          <w:szCs w:val="24"/>
        </w:rPr>
        <w:t>7.</w:t>
      </w:r>
      <w:r w:rsidRPr="007C2892">
        <w:rPr>
          <w:rFonts w:ascii="Times New Roman" w:hAnsi="Times New Roman" w:cs="Times New Roman"/>
          <w:sz w:val="24"/>
          <w:szCs w:val="24"/>
        </w:rPr>
        <w:t xml:space="preserve"> Reestruturação da feira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sz w:val="24"/>
          <w:szCs w:val="24"/>
        </w:rPr>
        <w:t>- Demarcação da localização das barracas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sz w:val="24"/>
          <w:szCs w:val="24"/>
        </w:rPr>
        <w:t>- Quantidade de feirantes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sz w:val="24"/>
          <w:szCs w:val="24"/>
        </w:rPr>
        <w:lastRenderedPageBreak/>
        <w:t>- Fiscalização de 7 às 14 h</w:t>
      </w:r>
    </w:p>
    <w:p w:rsidR="00DF0C3B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92">
        <w:rPr>
          <w:rFonts w:ascii="Times New Roman" w:hAnsi="Times New Roman" w:cs="Times New Roman"/>
          <w:b/>
          <w:sz w:val="24"/>
          <w:szCs w:val="24"/>
        </w:rPr>
        <w:t>8.</w:t>
      </w:r>
      <w:r w:rsidRPr="007C2892">
        <w:rPr>
          <w:rFonts w:ascii="Times New Roman" w:hAnsi="Times New Roman" w:cs="Times New Roman"/>
          <w:sz w:val="24"/>
          <w:szCs w:val="24"/>
        </w:rPr>
        <w:t xml:space="preserve"> Estratégia de monitoramento dos atrativos turísticos (parceria ICMBIO e Prefeitura)</w:t>
      </w:r>
    </w:p>
    <w:p w:rsidR="00DF0C3B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C3B" w:rsidRPr="00192CE2" w:rsidRDefault="00DF0C3B" w:rsidP="00DF0C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E2">
        <w:rPr>
          <w:rFonts w:ascii="Times New Roman" w:hAnsi="Times New Roman" w:cs="Times New Roman"/>
          <w:b/>
          <w:sz w:val="28"/>
          <w:szCs w:val="28"/>
        </w:rPr>
        <w:t>Proposta de abertura gradual</w:t>
      </w:r>
    </w:p>
    <w:p w:rsidR="00DF0C3B" w:rsidRPr="00192CE2" w:rsidRDefault="00DF0C3B" w:rsidP="00DF0C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CE2">
        <w:rPr>
          <w:rFonts w:ascii="Times New Roman" w:hAnsi="Times New Roman" w:cs="Times New Roman"/>
          <w:b/>
          <w:sz w:val="28"/>
          <w:szCs w:val="28"/>
        </w:rPr>
        <w:t>Fase 1: 05/10 a 05/11</w:t>
      </w:r>
    </w:p>
    <w:p w:rsidR="00DF0C3B" w:rsidRPr="00192CE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Abertura do comé</w:t>
      </w:r>
      <w:r w:rsidRPr="00192CE2">
        <w:rPr>
          <w:rFonts w:ascii="Times New Roman" w:hAnsi="Times New Roman" w:cs="Times New Roman"/>
          <w:sz w:val="28"/>
          <w:szCs w:val="28"/>
        </w:rPr>
        <w:t>rcio local para a comunidade objetiv</w:t>
      </w:r>
      <w:r>
        <w:rPr>
          <w:rFonts w:ascii="Times New Roman" w:hAnsi="Times New Roman" w:cs="Times New Roman"/>
          <w:sz w:val="28"/>
          <w:szCs w:val="28"/>
        </w:rPr>
        <w:t>ando movimentar a economia do Vale</w:t>
      </w:r>
      <w:r w:rsidRPr="00192CE2">
        <w:rPr>
          <w:rFonts w:ascii="Times New Roman" w:hAnsi="Times New Roman" w:cs="Times New Roman"/>
          <w:sz w:val="28"/>
          <w:szCs w:val="28"/>
        </w:rPr>
        <w:t xml:space="preserve"> e observar c</w:t>
      </w:r>
      <w:r>
        <w:rPr>
          <w:rFonts w:ascii="Times New Roman" w:hAnsi="Times New Roman" w:cs="Times New Roman"/>
          <w:sz w:val="28"/>
          <w:szCs w:val="28"/>
        </w:rPr>
        <w:t>omo se comporta a curva de contá</w:t>
      </w:r>
      <w:r w:rsidRPr="00192CE2">
        <w:rPr>
          <w:rFonts w:ascii="Times New Roman" w:hAnsi="Times New Roman" w:cs="Times New Roman"/>
          <w:sz w:val="28"/>
          <w:szCs w:val="28"/>
        </w:rPr>
        <w:t>gio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C3B" w:rsidRPr="00192CE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92CE2">
        <w:rPr>
          <w:rFonts w:ascii="Times New Roman" w:hAnsi="Times New Roman" w:cs="Times New Roman"/>
          <w:sz w:val="28"/>
          <w:szCs w:val="28"/>
        </w:rPr>
        <w:t>Dia 26/10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CE2">
        <w:rPr>
          <w:rFonts w:ascii="Times New Roman" w:hAnsi="Times New Roman" w:cs="Times New Roman"/>
          <w:sz w:val="28"/>
          <w:szCs w:val="28"/>
        </w:rPr>
        <w:t xml:space="preserve"> CGC avalia a implantação das recomend</w:t>
      </w:r>
      <w:r>
        <w:rPr>
          <w:rFonts w:ascii="Times New Roman" w:hAnsi="Times New Roman" w:cs="Times New Roman"/>
          <w:sz w:val="28"/>
          <w:szCs w:val="28"/>
        </w:rPr>
        <w:t>ações para deliberar sobre a pró</w:t>
      </w:r>
      <w:r w:rsidRPr="00192CE2">
        <w:rPr>
          <w:rFonts w:ascii="Times New Roman" w:hAnsi="Times New Roman" w:cs="Times New Roman"/>
          <w:sz w:val="28"/>
          <w:szCs w:val="28"/>
        </w:rPr>
        <w:t>xima fase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C3B" w:rsidRPr="002E4C6A" w:rsidRDefault="00DF0C3B" w:rsidP="00DF0C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C6A">
        <w:rPr>
          <w:rFonts w:ascii="Times New Roman" w:hAnsi="Times New Roman" w:cs="Times New Roman"/>
          <w:b/>
          <w:sz w:val="28"/>
          <w:szCs w:val="28"/>
        </w:rPr>
        <w:t>06/11 a 06/12</w:t>
      </w:r>
    </w:p>
    <w:p w:rsidR="00DF0C3B" w:rsidRPr="00192CE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CE2">
        <w:rPr>
          <w:rFonts w:ascii="Times New Roman" w:hAnsi="Times New Roman" w:cs="Times New Roman"/>
          <w:sz w:val="28"/>
          <w:szCs w:val="28"/>
        </w:rPr>
        <w:t>SE TODAS AS REEINV</w:t>
      </w:r>
      <w:r>
        <w:rPr>
          <w:rFonts w:ascii="Times New Roman" w:hAnsi="Times New Roman" w:cs="Times New Roman"/>
          <w:sz w:val="28"/>
          <w:szCs w:val="28"/>
        </w:rPr>
        <w:t>IDICAÇÕES forem atendidas pela P</w:t>
      </w:r>
      <w:r w:rsidRPr="00192CE2">
        <w:rPr>
          <w:rFonts w:ascii="Times New Roman" w:hAnsi="Times New Roman" w:cs="Times New Roman"/>
          <w:sz w:val="28"/>
          <w:szCs w:val="28"/>
        </w:rPr>
        <w:t>refeitura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E2">
        <w:rPr>
          <w:rFonts w:ascii="Times New Roman" w:hAnsi="Times New Roman" w:cs="Times New Roman"/>
          <w:sz w:val="28"/>
          <w:szCs w:val="28"/>
        </w:rPr>
        <w:t xml:space="preserve"> abriremos 30% das hospedagens. (Todos os meios de hospedagem independentemente do tamanho)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C3B" w:rsidRPr="00192CE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*Visitantes só entram com voucher de pousada, reserva de site de hospedagem</w:t>
      </w:r>
      <w:r w:rsidRPr="00192CE2">
        <w:rPr>
          <w:rFonts w:ascii="Times New Roman" w:hAnsi="Times New Roman" w:cs="Times New Roman"/>
          <w:sz w:val="28"/>
          <w:szCs w:val="28"/>
        </w:rPr>
        <w:t xml:space="preserve"> ou liberação do dono da casa de aluguel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C3B" w:rsidRPr="002E4C6A" w:rsidRDefault="00DF0C3B" w:rsidP="00DF0C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C6A">
        <w:rPr>
          <w:rFonts w:ascii="Times New Roman" w:hAnsi="Times New Roman" w:cs="Times New Roman"/>
          <w:b/>
          <w:sz w:val="28"/>
          <w:szCs w:val="28"/>
        </w:rPr>
        <w:t>07/12 a 07/01</w:t>
      </w:r>
    </w:p>
    <w:p w:rsidR="00DF0C3B" w:rsidRPr="00192CE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CE2">
        <w:rPr>
          <w:rFonts w:ascii="Times New Roman" w:hAnsi="Times New Roman" w:cs="Times New Roman"/>
          <w:sz w:val="28"/>
          <w:szCs w:val="28"/>
        </w:rPr>
        <w:t>50% das hospedagens. (Todos os meios de hospedagem independentemente do tamanho)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C3B" w:rsidRPr="00192CE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*V</w:t>
      </w:r>
      <w:r w:rsidRPr="00192CE2">
        <w:rPr>
          <w:rFonts w:ascii="Times New Roman" w:hAnsi="Times New Roman" w:cs="Times New Roman"/>
          <w:sz w:val="28"/>
          <w:szCs w:val="28"/>
        </w:rPr>
        <w:t xml:space="preserve">isitantes só entram com </w:t>
      </w:r>
      <w:r>
        <w:rPr>
          <w:rFonts w:ascii="Times New Roman" w:hAnsi="Times New Roman" w:cs="Times New Roman"/>
          <w:sz w:val="28"/>
          <w:szCs w:val="28"/>
        </w:rPr>
        <w:t xml:space="preserve">voucher de pousada, </w:t>
      </w:r>
      <w:r w:rsidRPr="00192CE2">
        <w:rPr>
          <w:rFonts w:ascii="Times New Roman" w:hAnsi="Times New Roman" w:cs="Times New Roman"/>
          <w:sz w:val="28"/>
          <w:szCs w:val="28"/>
        </w:rPr>
        <w:t xml:space="preserve">reserva </w:t>
      </w:r>
      <w:r>
        <w:rPr>
          <w:rFonts w:ascii="Times New Roman" w:hAnsi="Times New Roman" w:cs="Times New Roman"/>
          <w:sz w:val="28"/>
          <w:szCs w:val="28"/>
        </w:rPr>
        <w:t xml:space="preserve">em site de hospedagem </w:t>
      </w:r>
      <w:r w:rsidRPr="00192CE2">
        <w:rPr>
          <w:rFonts w:ascii="Times New Roman" w:hAnsi="Times New Roman" w:cs="Times New Roman"/>
          <w:sz w:val="28"/>
          <w:szCs w:val="28"/>
        </w:rPr>
        <w:t>ou liberação do dono da casa de aluguel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C3B" w:rsidRPr="00192CE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**O</w:t>
      </w:r>
      <w:r w:rsidRPr="00192CE2">
        <w:rPr>
          <w:rFonts w:ascii="Times New Roman" w:hAnsi="Times New Roman" w:cs="Times New Roman"/>
          <w:sz w:val="28"/>
          <w:szCs w:val="28"/>
        </w:rPr>
        <w:t xml:space="preserve"> parâmetro que será usado p</w:t>
      </w:r>
      <w:r>
        <w:rPr>
          <w:rFonts w:ascii="Times New Roman" w:hAnsi="Times New Roman" w:cs="Times New Roman"/>
          <w:sz w:val="28"/>
          <w:szCs w:val="28"/>
        </w:rPr>
        <w:t>ara decisão de voltar a fechar o comé</w:t>
      </w:r>
      <w:r w:rsidRPr="00192CE2">
        <w:rPr>
          <w:rFonts w:ascii="Times New Roman" w:hAnsi="Times New Roman" w:cs="Times New Roman"/>
          <w:sz w:val="28"/>
          <w:szCs w:val="28"/>
        </w:rPr>
        <w:t>rcio e a circulação de visitante</w:t>
      </w:r>
      <w:r>
        <w:rPr>
          <w:rFonts w:ascii="Times New Roman" w:hAnsi="Times New Roman" w:cs="Times New Roman"/>
          <w:sz w:val="28"/>
          <w:szCs w:val="28"/>
        </w:rPr>
        <w:t>s é nú</w:t>
      </w:r>
      <w:r w:rsidRPr="00192CE2">
        <w:rPr>
          <w:rFonts w:ascii="Times New Roman" w:hAnsi="Times New Roman" w:cs="Times New Roman"/>
          <w:sz w:val="28"/>
          <w:szCs w:val="28"/>
        </w:rPr>
        <w:t>mero de casos confirmado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CE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C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C3B" w:rsidRPr="007C2892" w:rsidRDefault="00DF0C3B" w:rsidP="00DF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C3B" w:rsidRDefault="00DF0C3B" w:rsidP="00DF0C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DB8" w:rsidRDefault="00236DB8">
      <w:bookmarkStart w:id="0" w:name="_GoBack"/>
      <w:bookmarkEnd w:id="0"/>
    </w:p>
    <w:sectPr w:rsidR="00236DB8" w:rsidSect="00AD4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2A" w:rsidRDefault="0072632A" w:rsidP="00DF0C3B">
      <w:pPr>
        <w:spacing w:after="0" w:line="240" w:lineRule="auto"/>
      </w:pPr>
      <w:r>
        <w:separator/>
      </w:r>
    </w:p>
  </w:endnote>
  <w:endnote w:type="continuationSeparator" w:id="0">
    <w:p w:rsidR="0072632A" w:rsidRDefault="0072632A" w:rsidP="00DF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3B" w:rsidRDefault="00DF0C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3B" w:rsidRDefault="00DF0C3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3B" w:rsidRDefault="00DF0C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2A" w:rsidRDefault="0072632A" w:rsidP="00DF0C3B">
      <w:pPr>
        <w:spacing w:after="0" w:line="240" w:lineRule="auto"/>
      </w:pPr>
      <w:r>
        <w:separator/>
      </w:r>
    </w:p>
  </w:footnote>
  <w:footnote w:type="continuationSeparator" w:id="0">
    <w:p w:rsidR="0072632A" w:rsidRDefault="0072632A" w:rsidP="00DF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3B" w:rsidRDefault="000D4D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9653" o:spid="_x0000_s2057" type="#_x0000_t75" style="position:absolute;margin-left:0;margin-top:0;width:424.65pt;height:421.85pt;z-index:-251654144;mso-position-horizontal:center;mso-position-horizontal-relative:margin;mso-position-vertical:center;mso-position-vertical-relative:margin" o:allowincell="f">
          <v:imagedata r:id="rId1" o:title="CG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3B" w:rsidRDefault="000D4D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9654" o:spid="_x0000_s2058" type="#_x0000_t75" style="position:absolute;margin-left:0;margin-top:0;width:424.65pt;height:421.85pt;z-index:-251653120;mso-position-horizontal:center;mso-position-horizontal-relative:margin;mso-position-vertical:center;mso-position-vertical-relative:margin" o:allowincell="f">
          <v:imagedata r:id="rId1" o:title="CG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3B" w:rsidRDefault="000D4D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9652" o:spid="_x0000_s2056" type="#_x0000_t75" style="position:absolute;margin-left:0;margin-top:0;width:424.65pt;height:421.85pt;z-index:-251655168;mso-position-horizontal:center;mso-position-horizontal-relative:margin;mso-position-vertical:center;mso-position-vertical-relative:margin" o:allowincell="f">
          <v:imagedata r:id="rId1" o:title="CG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63"/>
    <w:rsid w:val="000A0AAC"/>
    <w:rsid w:val="000D4D6D"/>
    <w:rsid w:val="000F6B79"/>
    <w:rsid w:val="00181663"/>
    <w:rsid w:val="00236DB8"/>
    <w:rsid w:val="002C4D01"/>
    <w:rsid w:val="003619A8"/>
    <w:rsid w:val="003F608D"/>
    <w:rsid w:val="00666B8E"/>
    <w:rsid w:val="006A7F5C"/>
    <w:rsid w:val="0072632A"/>
    <w:rsid w:val="008A0FA0"/>
    <w:rsid w:val="00A90C74"/>
    <w:rsid w:val="00AC2118"/>
    <w:rsid w:val="00AD4029"/>
    <w:rsid w:val="00AE067B"/>
    <w:rsid w:val="00DF0C3B"/>
    <w:rsid w:val="00E70672"/>
    <w:rsid w:val="00F04B21"/>
    <w:rsid w:val="00F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D4ABE58B-261B-4C78-800B-D45CF8BD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3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6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F0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0C3B"/>
  </w:style>
  <w:style w:type="paragraph" w:styleId="Rodap">
    <w:name w:val="footer"/>
    <w:basedOn w:val="Normal"/>
    <w:link w:val="RodapChar"/>
    <w:uiPriority w:val="99"/>
    <w:semiHidden/>
    <w:unhideWhenUsed/>
    <w:rsid w:val="00DF0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670EF-320A-43BF-B1F1-EEDF15F0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Manjula</cp:lastModifiedBy>
  <cp:revision>1</cp:revision>
  <cp:lastPrinted>2020-10-02T16:32:00Z</cp:lastPrinted>
  <dcterms:created xsi:type="dcterms:W3CDTF">2020-10-01T18:26:00Z</dcterms:created>
  <dcterms:modified xsi:type="dcterms:W3CDTF">2020-10-02T16:35:00Z</dcterms:modified>
</cp:coreProperties>
</file>